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rtl w:val="0"/>
          <w:lang w:val="en-US"/>
        </w:rPr>
        <w:t>2022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rtl w:val="0"/>
          <w:lang w:val="zh-TW" w:eastAsia="zh-TW"/>
        </w:rPr>
        <w:t>年南京中医药大学趣味运动会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zh-TW" w:eastAsia="zh-TW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rtl w:val="0"/>
          <w:lang w:val="zh-TW" w:eastAsia="zh-TW"/>
        </w:rPr>
        <w:t>竞赛规程</w:t>
      </w:r>
    </w:p>
    <w:bookmarkEnd w:id="0"/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64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CN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主办单位：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南京中医药大学体育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部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64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CN" w:eastAsia="zh-CN"/>
        </w:rPr>
        <w:t>二、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承办单位：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南京中医药大学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体育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部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竞赛中心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64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en-US" w:eastAsia="zh-CN"/>
        </w:rPr>
        <w:t>三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CN" w:eastAsia="zh-CN"/>
        </w:rPr>
        <w:t>、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比赛时间：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2022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年11月26日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64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en-US" w:eastAsia="zh-CN"/>
        </w:rPr>
        <w:t>四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CN" w:eastAsia="zh-CN"/>
        </w:rPr>
        <w:t>、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比赛地点：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南京中医药大学西操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田径场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640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en-US" w:eastAsia="zh-CN"/>
        </w:rPr>
        <w:t>五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CN" w:eastAsia="zh-CN"/>
        </w:rPr>
        <w:t>、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参赛对象：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南京中医药大学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仙林校区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在校大学生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CN"/>
        </w:rPr>
        <w:t>、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研究生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640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en-US" w:eastAsia="zh-CN"/>
        </w:rPr>
        <w:t>六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CN" w:eastAsia="zh-CN"/>
        </w:rPr>
        <w:t>、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参赛资格与报名办法：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1.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参赛运动员必须是本校在册在读学生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且身体健康。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.学生队伍以学院为单位参赛，各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CN" w:eastAsia="zh-CN"/>
        </w:rPr>
        <w:t>项目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每学院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可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CN" w:eastAsia="zh-CN"/>
        </w:rPr>
        <w:t>报名1～2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队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CN" w:eastAsia="zh-CN"/>
        </w:rPr>
        <w:t>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CN" w:eastAsia="zh-CN"/>
        </w:rPr>
        <w:t>参赛人员不得兼报项目。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zh-TW" w:eastAsia="zh-TW"/>
        </w:rPr>
        <w:fldChar w:fldCharType="begin"/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zh-TW" w:eastAsia="zh-TW"/>
        </w:rPr>
        <w:instrText xml:space="preserve"> HYPERLINK "mailto:4.各学院按照要求填写报名表及比赛承诺书，2022年11月22日前将纸质报名材料（学院团委盖章后）报送至体育馆2007办公室，电子报名表发送至2038493337@qq.com(周凯)" </w:instrTex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zh-TW" w:eastAsia="zh-TW"/>
        </w:rPr>
        <w:fldChar w:fldCharType="separate"/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zh-TW" w:eastAsia="zh-TW"/>
        </w:rPr>
        <w:t>.各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en-US" w:eastAsia="zh-CN"/>
        </w:rPr>
        <w:t>学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zh-TW" w:eastAsia="zh-TW"/>
        </w:rPr>
        <w:t>院按照要求填写报名表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en-US" w:eastAsia="zh-CN"/>
        </w:rPr>
        <w:t>及比赛承诺书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zh-TW" w:eastAsia="zh-TW"/>
        </w:rPr>
        <w:t>，2022年11月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en-US" w:eastAsia="zh-CN"/>
        </w:rPr>
        <w:t>2</w:t>
      </w:r>
      <w:r>
        <w:rPr>
          <w:rStyle w:val="4"/>
          <w:rFonts w:hint="eastAsia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en-US" w:eastAsia="zh-CN"/>
        </w:rPr>
        <w:t>3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zh-TW" w:eastAsia="zh-TW"/>
        </w:rPr>
        <w:t>日前将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</w:rPr>
        <w:t>纸质报名材料（学院团委盖章后）报送至体育馆2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lang w:val="en-US" w:eastAsia="zh-CN"/>
        </w:rPr>
        <w:t>007办公室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</w:rPr>
        <w:t>，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zh-TW" w:eastAsia="zh-TW"/>
        </w:rPr>
        <w:t>电子报名表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en-US" w:eastAsia="zh-CN"/>
        </w:rPr>
        <w:t>打包后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zh-TW" w:eastAsia="zh-TW"/>
        </w:rPr>
        <w:t>发送至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en-US" w:eastAsia="zh-CN"/>
        </w:rPr>
        <w:t>邮箱：</w:t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 w:color="auto"/>
          <w:rtl w:val="0"/>
          <w:lang w:val="zh-TW" w:eastAsia="zh-TW"/>
        </w:rPr>
        <w:t>2038493337@qq.com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文件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zh-TW" w:eastAsia="zh-TW"/>
        </w:rPr>
        <w:fldChar w:fldCharType="end"/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命名格式为：xx学院+趣味运动会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640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 xml:space="preserve"> 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en-US" w:eastAsia="zh-CN"/>
        </w:rPr>
        <w:t>七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zh-CN" w:eastAsia="zh-CN"/>
        </w:rPr>
        <w:t>、活动项目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2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（一）比赛项目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.跳大绳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CN"/>
        </w:rPr>
        <w:t>（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11月26日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13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:30-1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: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CN"/>
        </w:rPr>
        <w:t>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【参赛人数】每队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 xml:space="preserve">人 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(5男5女）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zh-TW" w:eastAsia="zh-TW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【比赛方法】两人摇绳，其余队员列队需从绳的一侧跳到另一侧，跳过的队员在同侧另一端排队。跳绳队员依次进入且必须在进入后成功跳绳一次，方计数一次，若有人在跳的过程中失误致使摇绳中断，则不计为通过，失误队员紧跟上一队员，比赛继续进行。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比赛开始前有10分钟准备时间，比赛时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每一队有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分钟时间，在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分钟时间内，成功跳过次数多的队伍名次列前。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20" w:right="0" w:rightChars="0" w:firstLine="320" w:firstLineChars="1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2.无敌风火轮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CN"/>
        </w:rPr>
        <w:t>（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11月26日14:00-15:00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CN"/>
        </w:rPr>
        <w:t>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textAlignment w:val="auto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【参赛人数】每队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12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人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（6男6女）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【比赛方法】赛道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分为4段，每个间断点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各有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名队员。裁判发令后，起点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名队员通过协调配合（不能抬起器材）将道具滚至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下一间断点的2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名队员，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各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队员以同样的方式进行，将道具滚至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终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点。以最后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名队员及比赛器材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到达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终点则计时结束，用时少者名次列前。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62" w:firstLineChars="22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</w:pPr>
      <w:r>
        <w:drawing>
          <wp:inline distT="0" distB="0" distL="114300" distR="114300">
            <wp:extent cx="4950460" cy="3300095"/>
            <wp:effectExtent l="0" t="0" r="254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.趣味闯关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（11月26日15:00-16:00）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【参赛人数】每队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人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（3男3女）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【比赛方法】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名队员按顺序在起点做好准备，裁判发令后，第1名队员依次通过“翻山越岭，跨平衡木，秦王绕柱，鱼跃龙门”环节后返回起点，与第2名队员击掌后，以同样方式进行接力。以最后1名队员通过起点则计时结束，用时最少者名次列前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jc w:val="center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4390390" cy="2939415"/>
            <wp:effectExtent l="0" t="0" r="10160" b="13335"/>
            <wp:docPr id="2" name="图片 2" descr="趣味闯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趣味闯关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</w:pP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 xml:space="preserve">.汉诺塔 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（11月26日16:00-17:00）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【参赛人数】每队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人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（3男3女）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【比赛方法】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名队员通过协作配合，把第一根柱子上的器材搬到第三根柱子上。每名队员一次只能搬运一个器材，搬运前需蒙眼原地转五圈。在前一名队员完成搬运后下一名队员才可开始。器材需从大到小依次摆放在第三根柱子上，最后一个比赛器材放置稳妥则计时结束，用时少者名次列前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drawing>
          <wp:inline distT="0" distB="0" distL="114300" distR="114300">
            <wp:extent cx="4431030" cy="3293110"/>
            <wp:effectExtent l="0" t="0" r="7620" b="2540"/>
            <wp:docPr id="3" name="图片 3" descr="汉诺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汉诺塔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（二）比赛模式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4" w:firstLineChars="22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无敌风火轮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，趣味闯关，汉诺塔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采取计时排名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，跳大绳采取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计数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排名。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72"/>
          <w:szCs w:val="72"/>
          <w:lang w:val="zh-TW" w:eastAsia="zh-TW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en-US" w:eastAsia="zh-CN"/>
        </w:rPr>
        <w:t>八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CN"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录取名次与奖励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各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项目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前三名队伍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颁发奖品，其他名次队伍颁发纪念品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zh-TW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en-US" w:eastAsia="zh-CN"/>
        </w:rPr>
        <w:t>九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CN"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比赛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en-US" w:eastAsia="zh-CN"/>
        </w:rPr>
        <w:t>要求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1.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本次比赛为校内趣味活动赛，各队伍在参赛过程中须践行友谊第一、比赛第二原则，以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学生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安全为底线。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en-US"/>
        </w:rPr>
        <w:t>.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rtl w:val="0"/>
          <w:lang w:val="zh-TW" w:eastAsia="zh-TW"/>
        </w:rPr>
        <w:t>参赛运动员需穿着运动服、运动鞋。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CN"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未尽事宜，另行通知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rtl w:val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en-US" w:eastAsia="zh-CN"/>
        </w:rPr>
        <w:t>一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CN"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rtl w:val="0"/>
          <w:lang w:val="zh-TW" w:eastAsia="zh-TW"/>
        </w:rPr>
        <w:t>本竞赛规程由南京中医药大学体育部负责解释</w:t>
      </w:r>
    </w:p>
    <w:sectPr>
      <w:headerReference r:id="rId5" w:type="default"/>
      <w:footerReference r:id="rId6" w:type="default"/>
      <w:pgSz w:w="11900" w:h="16840"/>
      <w:pgMar w:top="1984" w:right="1417" w:bottom="1587" w:left="158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0F298D0-583D-4592-89AF-7BB7C2B2DDD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  <w:embedRegular r:id="rId2" w:fontKey="{7E398D50-248B-4312-B14C-FB9C7197C650}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E9032F42-734A-47C3-9C7B-87354F85BEEA}"/>
  </w:font>
  <w:font w:name="方正仿宋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4" w:fontKey="{CB5A55BE-1BCD-45BB-99C0-35A5B92A363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20466C7-E52A-467E-BF51-34EECC6847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uto" w:vAnchor="margin" w:hAnchor="text" w:yAlign="inline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TrueTypeFonts/>
  <w:saveSubsetFonts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YzNkNGViYjYzNzdmY2M1MmY1ZDY3MjJlNGJmYTkzZWEifQ=="/>
  </w:docVars>
  <w:rsids>
    <w:rsidRoot w:val="00000000"/>
    <w:rsid w:val="01870F20"/>
    <w:rsid w:val="040E6340"/>
    <w:rsid w:val="06381F6E"/>
    <w:rsid w:val="07A37148"/>
    <w:rsid w:val="0D9D3E48"/>
    <w:rsid w:val="1693734F"/>
    <w:rsid w:val="18DD486C"/>
    <w:rsid w:val="20BE5656"/>
    <w:rsid w:val="26B11081"/>
    <w:rsid w:val="34264730"/>
    <w:rsid w:val="36C41C07"/>
    <w:rsid w:val="41CE4C1C"/>
    <w:rsid w:val="424E48A3"/>
    <w:rsid w:val="5C865DD1"/>
    <w:rsid w:val="5CF07F7F"/>
    <w:rsid w:val="643E0C74"/>
    <w:rsid w:val="66CB5ED5"/>
    <w:rsid w:val="6EF53569"/>
    <w:rsid w:val="7058080A"/>
    <w:rsid w:val="78B56D31"/>
    <w:rsid w:val="7D6B62BF"/>
    <w:rsid w:val="7F6444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Calibri" w:hAnsi="Calibri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u w:val="single"/>
    </w:rPr>
  </w:style>
  <w:style w:type="table" w:customStyle="1" w:styleId="5">
    <w:name w:val="Table Normal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6">
    <w:name w:val="页眉与页脚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1099</Words>
  <Characters>1194</Characters>
  <TotalTime>10</TotalTime>
  <ScaleCrop>false</ScaleCrop>
  <LinksUpToDate>false</LinksUpToDate>
  <CharactersWithSpaces>1197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2022-11-15T15:48:00Z</dcterms:created>
  <dc:creator>ROG</dc:creator>
  <cp:lastModifiedBy>李松骏</cp:lastModifiedBy>
  <cp:lastPrinted>2022-11-18T02:28:32Z</cp:lastPrinted>
  <dcterms:modified xsi:type="dcterms:W3CDTF">2022-11-18T02:29:34Z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EBE1E95145A24C309D8E21F5C22DECE1</vt:lpwstr>
  </property>
</Properties>
</file>